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7E" w:rsidRPr="00B0407E" w:rsidRDefault="00162595" w:rsidP="00B04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44"/>
          <w:szCs w:val="24"/>
        </w:rPr>
      </w:pPr>
      <w:r>
        <w:rPr>
          <w:rFonts w:ascii="Arial" w:hAnsi="Arial" w:cs="Arial"/>
          <w:b/>
          <w:sz w:val="44"/>
          <w:szCs w:val="24"/>
        </w:rPr>
        <w:t xml:space="preserve">SCH3U - </w:t>
      </w:r>
      <w:r w:rsidR="00B0407E" w:rsidRPr="00B0407E">
        <w:rPr>
          <w:rFonts w:ascii="Arial" w:hAnsi="Arial" w:cs="Arial"/>
          <w:b/>
          <w:sz w:val="44"/>
          <w:szCs w:val="24"/>
        </w:rPr>
        <w:t>F. Gases and Atmospheric Chemistry</w:t>
      </w:r>
    </w:p>
    <w:p w:rsidR="00B0407E" w:rsidRPr="00B0407E" w:rsidRDefault="00B0407E" w:rsidP="003A44A4">
      <w:pPr>
        <w:pStyle w:val="NormalWeb"/>
        <w:spacing w:before="0" w:beforeAutospacing="0" w:after="0" w:afterAutospacing="0"/>
        <w:rPr>
          <w:rFonts w:ascii="Arial" w:hAnsi="Arial" w:cs="Arial"/>
          <w:u w:val="single"/>
        </w:rPr>
      </w:pPr>
      <w:r w:rsidRPr="00B0407E">
        <w:rPr>
          <w:rFonts w:ascii="Arial" w:hAnsi="Arial" w:cs="Arial"/>
          <w:u w:val="single"/>
        </w:rPr>
        <w:t>Culminating activity</w:t>
      </w:r>
    </w:p>
    <w:p w:rsidR="00B0407E" w:rsidRPr="00B0407E" w:rsidRDefault="00B0407E" w:rsidP="003A44A4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162595" w:rsidRPr="00162595" w:rsidRDefault="003A44A4" w:rsidP="00162595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162595">
        <w:rPr>
          <w:rFonts w:ascii="Arial" w:hAnsi="Arial" w:cs="Arial"/>
        </w:rPr>
        <w:t xml:space="preserve">Your culminating task is project that the whole class will be involved in.  </w:t>
      </w:r>
      <w:r w:rsidR="00162595">
        <w:rPr>
          <w:rFonts w:ascii="Arial" w:hAnsi="Arial" w:cs="Arial"/>
        </w:rPr>
        <w:t>“</w:t>
      </w:r>
      <w:r w:rsidR="00162595" w:rsidRPr="00162595">
        <w:rPr>
          <w:rFonts w:ascii="Arial" w:hAnsi="Arial" w:cs="Arial"/>
        </w:rPr>
        <w:t>Students can develop background knowledge through both direct and indirect experiences</w:t>
      </w:r>
      <w:r w:rsidR="00162595">
        <w:rPr>
          <w:rFonts w:ascii="Arial" w:hAnsi="Arial" w:cs="Arial"/>
        </w:rPr>
        <w:t xml:space="preserve">”. (Marzano 2004) </w:t>
      </w:r>
      <w:r w:rsidR="00162595" w:rsidRPr="00162595">
        <w:rPr>
          <w:rFonts w:ascii="Arial" w:hAnsi="Arial" w:cs="Arial"/>
        </w:rPr>
        <w:t>This is why you are going to make video clips and combine them into a class video, which we will watch at the end of the unit. This will help prepare you for the unit. The video should be no longer than 2 hours long, which means that each group will have 3-10 minutes of time for their video clip.</w:t>
      </w:r>
      <w:r w:rsidR="002E02E8">
        <w:rPr>
          <w:rFonts w:ascii="Arial" w:hAnsi="Arial" w:cs="Arial"/>
        </w:rPr>
        <w:t xml:space="preserve"> You will use your own cameras (or cell phones etc.) for filming, or you may ask me for further assistance </w:t>
      </w:r>
      <w:r w:rsidR="00065D48">
        <w:rPr>
          <w:rFonts w:ascii="Arial" w:hAnsi="Arial" w:cs="Arial"/>
        </w:rPr>
        <w:t>in</w:t>
      </w:r>
      <w:r w:rsidR="002E02E8">
        <w:rPr>
          <w:rFonts w:ascii="Arial" w:hAnsi="Arial" w:cs="Arial"/>
        </w:rPr>
        <w:t xml:space="preserve"> filming</w:t>
      </w:r>
      <w:r w:rsidR="00423F47">
        <w:rPr>
          <w:rFonts w:ascii="Arial" w:hAnsi="Arial" w:cs="Arial"/>
        </w:rPr>
        <w:t xml:space="preserve"> your work</w:t>
      </w:r>
      <w:r w:rsidR="002E02E8">
        <w:rPr>
          <w:rFonts w:ascii="Arial" w:hAnsi="Arial" w:cs="Arial"/>
        </w:rPr>
        <w:t>.</w:t>
      </w:r>
    </w:p>
    <w:p w:rsidR="00162595" w:rsidRPr="00162595" w:rsidRDefault="00162595" w:rsidP="00162595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162595" w:rsidRPr="00162595" w:rsidRDefault="00162595" w:rsidP="00162595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162595">
        <w:rPr>
          <w:rFonts w:ascii="Arial" w:hAnsi="Arial" w:cs="Arial"/>
        </w:rPr>
        <w:t>Groups of students in the class will work together to make a video clip for each of the Ministry of Education’s curriculum expectations on the Gases and Atmospheric Chemistry unit. The curriculum documents are provided at the end of this document.</w:t>
      </w:r>
    </w:p>
    <w:p w:rsidR="00162595" w:rsidRPr="003A44A4" w:rsidRDefault="00162595" w:rsidP="00162595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A44A4" w:rsidRPr="003A44A4" w:rsidRDefault="003A44A4" w:rsidP="003A44A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CA"/>
        </w:rPr>
      </w:pPr>
      <w:r w:rsidRPr="003A44A4">
        <w:rPr>
          <w:rFonts w:ascii="Arial" w:eastAsia="Times New Roman" w:hAnsi="Arial" w:cs="Arial"/>
          <w:b/>
          <w:sz w:val="24"/>
          <w:szCs w:val="24"/>
          <w:lang w:eastAsia="en-CA"/>
        </w:rPr>
        <w:t>Jump start on assigning sections:</w:t>
      </w:r>
    </w:p>
    <w:p w:rsidR="003A44A4" w:rsidRPr="003A44A4" w:rsidRDefault="003A44A4" w:rsidP="003A44A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CA"/>
        </w:rPr>
      </w:pPr>
      <w:r w:rsidRPr="003A44A4">
        <w:rPr>
          <w:rFonts w:ascii="Arial" w:eastAsia="Times New Roman" w:hAnsi="Arial" w:cs="Arial"/>
          <w:sz w:val="24"/>
          <w:szCs w:val="24"/>
          <w:lang w:eastAsia="en-CA"/>
        </w:rPr>
        <w:t xml:space="preserve"> You will divide yourselves into equal groups, so that each group will cover at least one of the topics in the curriculum. </w:t>
      </w:r>
    </w:p>
    <w:p w:rsidR="003A44A4" w:rsidRPr="00B0407E" w:rsidRDefault="00423F47" w:rsidP="00B0407E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 xml:space="preserve">Read the Ministry documents at the end of this package. </w:t>
      </w:r>
      <w:r w:rsidR="003A44A4"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(pages 102-103 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of the </w:t>
      </w:r>
      <w:r w:rsidR="003A44A4"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Senior Science Curriculum)   </w:t>
      </w:r>
    </w:p>
    <w:p w:rsidR="003A44A4" w:rsidRPr="00B0407E" w:rsidRDefault="003A44A4" w:rsidP="00B0407E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Read through the expectations. Rank your top five, with five being the highest and one the lowest.  </w:t>
      </w:r>
    </w:p>
    <w:p w:rsidR="003A44A4" w:rsidRPr="00B0407E" w:rsidRDefault="00423F47" w:rsidP="00B0407E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The expectation codes will be written on the board.  Write your name and ranking number under each of your choices.</w:t>
      </w:r>
    </w:p>
    <w:p w:rsidR="003A44A4" w:rsidRDefault="003A44A4" w:rsidP="00B0407E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Compare the popularity of choices with your classmates and use this to help divide the class into groups. </w:t>
      </w:r>
      <w:r w:rsidR="00423F47">
        <w:rPr>
          <w:rFonts w:ascii="Arial" w:eastAsia="Times New Roman" w:hAnsi="Arial" w:cs="Arial"/>
          <w:sz w:val="24"/>
          <w:szCs w:val="24"/>
          <w:lang w:eastAsia="en-CA"/>
        </w:rPr>
        <w:t>Each expectation should be covered by a group.</w:t>
      </w:r>
    </w:p>
    <w:p w:rsidR="00423F47" w:rsidRPr="00B0407E" w:rsidRDefault="00423F47" w:rsidP="00B0407E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Submit your group names and the expectation your group will cover.</w:t>
      </w:r>
    </w:p>
    <w:p w:rsidR="003A44A4" w:rsidRPr="00B0407E" w:rsidRDefault="003A44A4" w:rsidP="003A44A4">
      <w:p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</w:p>
    <w:p w:rsidR="003A44A4" w:rsidRPr="00B0407E" w:rsidRDefault="003A44A4" w:rsidP="003A44A4">
      <w:pPr>
        <w:spacing w:after="0" w:line="240" w:lineRule="auto"/>
        <w:textAlignment w:val="center"/>
        <w:rPr>
          <w:rFonts w:ascii="Arial" w:eastAsia="Times New Roman" w:hAnsi="Arial" w:cs="Arial"/>
          <w:b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b/>
          <w:sz w:val="24"/>
          <w:szCs w:val="24"/>
          <w:lang w:eastAsia="en-CA"/>
        </w:rPr>
        <w:t>Once your groups are made:</w:t>
      </w:r>
    </w:p>
    <w:p w:rsidR="003A44A4" w:rsidRPr="00B0407E" w:rsidRDefault="003A44A4" w:rsidP="00B0407E">
      <w:pPr>
        <w:pStyle w:val="ListParagraph"/>
        <w:numPr>
          <w:ilvl w:val="0"/>
          <w:numId w:val="4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Follow the choice board for ideas on how to film your topic. </w:t>
      </w:r>
    </w:p>
    <w:p w:rsidR="003A44A4" w:rsidRPr="00B0407E" w:rsidRDefault="003A44A4" w:rsidP="00B0407E">
      <w:pPr>
        <w:pStyle w:val="ListParagraph"/>
        <w:numPr>
          <w:ilvl w:val="0"/>
          <w:numId w:val="4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As a class we will discuss if the marks allotted for each choice are fair and if any of them should be changed. </w:t>
      </w:r>
    </w:p>
    <w:p w:rsidR="003A44A4" w:rsidRPr="00B0407E" w:rsidRDefault="003A44A4" w:rsidP="003A44A4">
      <w:p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</w:p>
    <w:p w:rsidR="003A44A4" w:rsidRPr="00B0407E" w:rsidRDefault="00162595" w:rsidP="00B0407E">
      <w:pPr>
        <w:spacing w:after="0" w:line="240" w:lineRule="auto"/>
        <w:textAlignment w:val="center"/>
        <w:rPr>
          <w:rFonts w:ascii="Arial" w:eastAsia="Times New Roman" w:hAnsi="Arial" w:cs="Arial"/>
          <w:b/>
          <w:sz w:val="24"/>
          <w:szCs w:val="24"/>
          <w:lang w:eastAsia="en-CA"/>
        </w:rPr>
      </w:pPr>
      <w:r>
        <w:rPr>
          <w:rFonts w:ascii="Arial" w:eastAsia="Times New Roman" w:hAnsi="Arial" w:cs="Arial"/>
          <w:b/>
          <w:sz w:val="24"/>
          <w:szCs w:val="24"/>
          <w:lang w:eastAsia="en-CA"/>
        </w:rPr>
        <w:t>Class days set aside for preparation and viewing:</w:t>
      </w:r>
    </w:p>
    <w:p w:rsidR="003A44A4" w:rsidRPr="00162595" w:rsidRDefault="003A44A4" w:rsidP="00162595">
      <w:pPr>
        <w:pStyle w:val="ListParagraph"/>
        <w:numPr>
          <w:ilvl w:val="0"/>
          <w:numId w:val="3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Classes 10, 14, 17 </w:t>
      </w:r>
      <w:r w:rsidR="00162595">
        <w:rPr>
          <w:rFonts w:ascii="Arial" w:eastAsia="Times New Roman" w:hAnsi="Arial" w:cs="Arial"/>
          <w:sz w:val="24"/>
          <w:szCs w:val="24"/>
          <w:lang w:eastAsia="en-CA"/>
        </w:rPr>
        <w:t xml:space="preserve">– Submit </w:t>
      </w:r>
      <w:r w:rsidR="00162595" w:rsidRPr="00B0407E">
        <w:rPr>
          <w:rFonts w:ascii="Arial" w:eastAsia="Times New Roman" w:hAnsi="Arial" w:cs="Arial"/>
          <w:sz w:val="24"/>
          <w:szCs w:val="24"/>
          <w:lang w:eastAsia="en-CA"/>
        </w:rPr>
        <w:t>rough proposal</w:t>
      </w:r>
      <w:r w:rsidR="00162595">
        <w:rPr>
          <w:rFonts w:ascii="Arial" w:eastAsia="Times New Roman" w:hAnsi="Arial" w:cs="Arial"/>
          <w:sz w:val="24"/>
          <w:szCs w:val="24"/>
          <w:lang w:eastAsia="en-CA"/>
        </w:rPr>
        <w:t>.</w:t>
      </w:r>
    </w:p>
    <w:p w:rsidR="003A44A4" w:rsidRPr="00B0407E" w:rsidRDefault="003A44A4" w:rsidP="00B0407E">
      <w:pPr>
        <w:pStyle w:val="ListParagraph"/>
        <w:numPr>
          <w:ilvl w:val="1"/>
          <w:numId w:val="3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>Proposals must be submitted to teacher before filming.</w:t>
      </w:r>
    </w:p>
    <w:p w:rsidR="00B0407E" w:rsidRPr="00B0407E" w:rsidRDefault="003A44A4" w:rsidP="00B0407E">
      <w:pPr>
        <w:pStyle w:val="ListParagraph"/>
        <w:numPr>
          <w:ilvl w:val="0"/>
          <w:numId w:val="3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>Class 18</w:t>
      </w:r>
      <w:r w:rsidR="00162595">
        <w:rPr>
          <w:rFonts w:ascii="Arial" w:eastAsia="Times New Roman" w:hAnsi="Arial" w:cs="Arial"/>
          <w:sz w:val="24"/>
          <w:szCs w:val="24"/>
          <w:lang w:eastAsia="en-CA"/>
        </w:rPr>
        <w:t xml:space="preserve"> – Filming should be complete.</w:t>
      </w:r>
    </w:p>
    <w:p w:rsidR="003A44A4" w:rsidRPr="00B0407E" w:rsidRDefault="003A44A4" w:rsidP="00B0407E">
      <w:pPr>
        <w:pStyle w:val="ListParagraph"/>
        <w:numPr>
          <w:ilvl w:val="1"/>
          <w:numId w:val="3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B0407E">
        <w:rPr>
          <w:rFonts w:ascii="Arial" w:eastAsia="Times New Roman" w:hAnsi="Arial" w:cs="Arial"/>
          <w:sz w:val="24"/>
          <w:szCs w:val="24"/>
          <w:lang w:eastAsia="en-CA"/>
        </w:rPr>
        <w:t>All video clips should be submitted digitally to teacher’</w:t>
      </w:r>
      <w:r w:rsidR="00B0407E"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s laptop (format </w:t>
      </w:r>
      <w:r w:rsidR="00423F47" w:rsidRPr="00B0407E">
        <w:rPr>
          <w:rFonts w:ascii="Arial" w:eastAsia="Times New Roman" w:hAnsi="Arial" w:cs="Arial"/>
          <w:sz w:val="24"/>
          <w:szCs w:val="24"/>
          <w:lang w:eastAsia="en-CA"/>
        </w:rPr>
        <w:t>should play</w:t>
      </w:r>
      <w:r w:rsidR="00B0407E" w:rsidRPr="00B0407E">
        <w:rPr>
          <w:rFonts w:ascii="Arial" w:eastAsia="Times New Roman" w:hAnsi="Arial" w:cs="Arial"/>
          <w:sz w:val="24"/>
          <w:szCs w:val="24"/>
          <w:lang w:eastAsia="en-CA"/>
        </w:rPr>
        <w:t xml:space="preserve"> on windows movie maker).</w:t>
      </w:r>
      <w:r w:rsidR="00423F47">
        <w:rPr>
          <w:rFonts w:ascii="Arial" w:eastAsia="Times New Roman" w:hAnsi="Arial" w:cs="Arial"/>
          <w:sz w:val="24"/>
          <w:szCs w:val="24"/>
          <w:lang w:eastAsia="en-CA"/>
        </w:rPr>
        <w:t xml:space="preserve"> Teacher will combine all video clips into one continuous video.</w:t>
      </w:r>
    </w:p>
    <w:p w:rsidR="003A44A4" w:rsidRPr="00162595" w:rsidRDefault="003A44A4" w:rsidP="00162595">
      <w:pPr>
        <w:pStyle w:val="ListParagraph"/>
        <w:numPr>
          <w:ilvl w:val="0"/>
          <w:numId w:val="3"/>
        </w:numPr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  <w:r w:rsidRPr="00162595">
        <w:rPr>
          <w:rFonts w:ascii="Arial" w:eastAsia="Times New Roman" w:hAnsi="Arial" w:cs="Arial"/>
          <w:sz w:val="24"/>
          <w:szCs w:val="24"/>
          <w:lang w:eastAsia="en-CA"/>
        </w:rPr>
        <w:t>Classes 19, 20</w:t>
      </w:r>
      <w:r w:rsidR="00162595">
        <w:rPr>
          <w:rFonts w:ascii="Arial" w:eastAsia="Times New Roman" w:hAnsi="Arial" w:cs="Arial"/>
          <w:sz w:val="24"/>
          <w:szCs w:val="24"/>
          <w:lang w:eastAsia="en-CA"/>
        </w:rPr>
        <w:t xml:space="preserve"> - </w:t>
      </w:r>
      <w:r w:rsidRPr="00162595">
        <w:rPr>
          <w:rFonts w:ascii="Arial" w:eastAsia="Times New Roman" w:hAnsi="Arial" w:cs="Arial"/>
          <w:sz w:val="24"/>
          <w:szCs w:val="24"/>
          <w:lang w:eastAsia="en-CA"/>
        </w:rPr>
        <w:t>Viewing films.</w:t>
      </w:r>
    </w:p>
    <w:p w:rsidR="003A44A4" w:rsidRPr="00B0407E" w:rsidRDefault="003A44A4" w:rsidP="003A44A4">
      <w:pPr>
        <w:spacing w:after="0" w:line="240" w:lineRule="auto"/>
        <w:ind w:left="1080"/>
        <w:textAlignment w:val="center"/>
        <w:rPr>
          <w:rFonts w:ascii="Arial" w:eastAsia="Times New Roman" w:hAnsi="Arial" w:cs="Arial"/>
          <w:sz w:val="24"/>
          <w:szCs w:val="24"/>
          <w:lang w:eastAsia="en-CA"/>
        </w:rPr>
      </w:pPr>
    </w:p>
    <w:p w:rsidR="003A44A4" w:rsidRPr="00B0407E" w:rsidRDefault="003A44A4" w:rsidP="00B040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44A4">
        <w:rPr>
          <w:rFonts w:ascii="Arial" w:eastAsia="Times New Roman" w:hAnsi="Arial" w:cs="Arial"/>
          <w:sz w:val="24"/>
          <w:szCs w:val="24"/>
          <w:lang w:eastAsia="en-CA"/>
        </w:rPr>
        <w:lastRenderedPageBreak/>
        <w:t> </w:t>
      </w:r>
      <w:r w:rsidRPr="00B0407E">
        <w:rPr>
          <w:rFonts w:ascii="Arial" w:hAnsi="Arial" w:cs="Arial"/>
          <w:sz w:val="24"/>
          <w:szCs w:val="24"/>
        </w:rPr>
        <w:t>Choice Board for Culminating Task: Gases and Atmospheric Chemistry</w:t>
      </w:r>
    </w:p>
    <w:tbl>
      <w:tblPr>
        <w:tblW w:w="13121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  <w:insideH w:val="single" w:sz="6" w:space="0" w:color="A3A3A3"/>
          <w:insideV w:val="single" w:sz="6" w:space="0" w:color="A3A3A3"/>
        </w:tblBorders>
        <w:tblCellMar>
          <w:left w:w="0" w:type="dxa"/>
          <w:right w:w="0" w:type="dxa"/>
        </w:tblCellMar>
        <w:tblLook w:val="04A0"/>
      </w:tblPr>
      <w:tblGrid>
        <w:gridCol w:w="1781"/>
        <w:gridCol w:w="2268"/>
        <w:gridCol w:w="2268"/>
        <w:gridCol w:w="2590"/>
        <w:gridCol w:w="2402"/>
        <w:gridCol w:w="1812"/>
      </w:tblGrid>
      <w:tr w:rsidR="00B0407E" w:rsidRPr="00B0407E" w:rsidTr="00B0407E">
        <w:trPr>
          <w:trHeight w:val="22"/>
        </w:trPr>
        <w:tc>
          <w:tcPr>
            <w:tcW w:w="178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41D9" w:rsidRPr="00D941D9" w:rsidRDefault="00D941D9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Visual</w:t>
            </w: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41D9" w:rsidRPr="00D941D9" w:rsidRDefault="00D941D9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Auditory</w:t>
            </w: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41D9" w:rsidRPr="00D941D9" w:rsidRDefault="00D941D9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Group Learner</w:t>
            </w:r>
          </w:p>
        </w:tc>
        <w:tc>
          <w:tcPr>
            <w:tcW w:w="259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Kinaesthetic</w:t>
            </w:r>
          </w:p>
        </w:tc>
        <w:tc>
          <w:tcPr>
            <w:tcW w:w="240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41D9" w:rsidRPr="00D941D9" w:rsidRDefault="00D941D9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Expressiveness</w:t>
            </w:r>
          </w:p>
        </w:tc>
        <w:tc>
          <w:tcPr>
            <w:tcW w:w="181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41D9" w:rsidRPr="00D941D9" w:rsidRDefault="00D941D9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Individual Learner</w:t>
            </w:r>
          </w:p>
        </w:tc>
      </w:tr>
      <w:tr w:rsidR="00B0407E" w:rsidRPr="00B0407E" w:rsidTr="00B0407E">
        <w:trPr>
          <w:trHeight w:val="939"/>
        </w:trPr>
        <w:tc>
          <w:tcPr>
            <w:tcW w:w="178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Create a concept map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or flow chart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that details the different concepts that relate to the expectation. </w:t>
            </w:r>
          </w:p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  <w:p w:rsidR="00D941D9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Talk with a partner</w:t>
            </w:r>
            <w:r w:rsidR="00553845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about the similarities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and differences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between a mole-mole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conversion and a mass-mole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conversion. </w:t>
            </w:r>
          </w:p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  <w:p w:rsidR="00D941D9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In a group, take a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="005B514E"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bag of problems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="005B514E"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and answers.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Staple</w:t>
            </w:r>
            <w:r w:rsidR="00553845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all of the correct</w:t>
            </w:r>
            <w:r w:rsidR="00553845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answers to their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correct problems.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 Film the process of asking your group members the question and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have them give 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their best response (</w:t>
            </w:r>
            <w:r w:rsid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explain the correct answer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). Rotate so that each group member gets equal turns to ask and respond to questions.</w:t>
            </w:r>
          </w:p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  <w:p w:rsidR="00D941D9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</w:tc>
        <w:tc>
          <w:tcPr>
            <w:tcW w:w="259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Create a catchy visual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display of vocabulary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words from the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stoichiometry unit</w:t>
            </w:r>
            <w:r w:rsidR="005901BA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from your notes.</w:t>
            </w:r>
            <w:r w:rsidR="005901BA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Each term should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have a definition and</w:t>
            </w:r>
            <w:r w:rsidR="005901BA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 graphic. Look at the</w:t>
            </w:r>
            <w:r w:rsidR="00EE017A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word bank for</w:t>
            </w:r>
            <w:r w:rsidR="00EE017A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possible terms you</w:t>
            </w:r>
            <w:r w:rsidR="005901BA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can use</w:t>
            </w:r>
            <w:r w:rsidR="00553845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.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(Minimum of</w:t>
            </w:r>
          </w:p>
          <w:p w:rsidR="00763B61" w:rsidRPr="00B0407E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3)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</w:tc>
        <w:tc>
          <w:tcPr>
            <w:tcW w:w="240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63B61" w:rsidRPr="00B0407E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Write a 1 page story</w:t>
            </w:r>
            <w:r w:rsidR="005901BA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about mole world. Look</w:t>
            </w:r>
            <w:r w:rsidR="005901BA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at the word bank for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possible terms you can</w:t>
            </w:r>
            <w:r w:rsidR="005901BA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use (Use c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hemistry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words and 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oncepts!).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763B61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  <w:p w:rsidR="00D941D9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81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01BA" w:rsidRPr="00B0407E" w:rsidRDefault="005901BA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Each group member finds and interactive website on the topic and presents it 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while being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film</w:t>
            </w:r>
            <w:r w:rsidR="005B514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ed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.</w:t>
            </w:r>
          </w:p>
          <w:p w:rsidR="005901BA" w:rsidRPr="00D941D9" w:rsidRDefault="005901BA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763B61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15 points</w:t>
            </w:r>
          </w:p>
        </w:tc>
      </w:tr>
      <w:tr w:rsidR="00B0407E" w:rsidRPr="00B0407E" w:rsidTr="00B0407E">
        <w:trPr>
          <w:trHeight w:val="939"/>
        </w:trPr>
        <w:tc>
          <w:tcPr>
            <w:tcW w:w="178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Each member of the group designs a sticker or writes an acronym and films their explanation.</w:t>
            </w:r>
          </w:p>
          <w:p w:rsidR="00553845" w:rsidRPr="00B0407E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B0407E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lastRenderedPageBreak/>
              <w:t>5 points</w:t>
            </w: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lastRenderedPageBreak/>
              <w:t>Create 30s-1min radio commercial s. (Minimum of 3)</w:t>
            </w:r>
          </w:p>
          <w:p w:rsidR="00553845" w:rsidRPr="00B0407E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B0407E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Dramatize your topic and film it.</w:t>
            </w:r>
          </w:p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15 points</w:t>
            </w:r>
          </w:p>
        </w:tc>
        <w:tc>
          <w:tcPr>
            <w:tcW w:w="259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8A616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Get into a circle and play ball summary to explain your topic.  Film your game.</w:t>
            </w:r>
          </w:p>
          <w:p w:rsidR="00553845" w:rsidRPr="00B0407E" w:rsidRDefault="00553845" w:rsidP="008A616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B0407E" w:rsidRDefault="00B0407E" w:rsidP="008A616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  <w:p w:rsidR="00553845" w:rsidRPr="00B0407E" w:rsidRDefault="00553845" w:rsidP="008A616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40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D941D9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Write a comic strip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as a group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.</w:t>
            </w:r>
          </w:p>
          <w:p w:rsidR="00553845" w:rsidRPr="00B0407E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D941D9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81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Default="00553845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Present a summary of scientific articles to the class on your topic. (Minimum of </w:t>
            </w:r>
            <w:r w:rsid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3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)</w:t>
            </w:r>
          </w:p>
          <w:p w:rsidR="00B0407E" w:rsidRDefault="00B0407E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B0407E" w:rsidRDefault="00B0407E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20 points</w:t>
            </w:r>
          </w:p>
          <w:p w:rsidR="00B0407E" w:rsidRPr="00B0407E" w:rsidRDefault="00B0407E" w:rsidP="005538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553845" w:rsidRPr="00B0407E" w:rsidTr="00B0407E">
        <w:trPr>
          <w:trHeight w:val="22"/>
        </w:trPr>
        <w:tc>
          <w:tcPr>
            <w:tcW w:w="178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lastRenderedPageBreak/>
              <w:t>Create a poster that shows a brand new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chemistry student how to do a stoichiometry problem.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5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points</w:t>
            </w:r>
          </w:p>
        </w:tc>
        <w:tc>
          <w:tcPr>
            <w:tcW w:w="453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In a group of up to 3, come up with a rhyme or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song about balancing equations.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 Compose new lyrics for a song and sing it (or rap it).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10 points</w:t>
            </w: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259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Create a game based</w:t>
            </w:r>
            <w:r w:rsidR="00EE017A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on your topic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. Create a board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game, a computer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game, a white-board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race, etc. Provide a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clear set of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instructions, rules,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and how to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score/determine a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winner.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20 points</w:t>
            </w:r>
          </w:p>
        </w:tc>
        <w:tc>
          <w:tcPr>
            <w:tcW w:w="240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Write a how-to paper,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discussing how to solve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 stoichiometry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problem to a friend.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 Read it out loud.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15 points</w:t>
            </w:r>
          </w:p>
        </w:tc>
        <w:tc>
          <w:tcPr>
            <w:tcW w:w="181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Research and take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notes on the history of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your topic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. Which</w:t>
            </w:r>
            <w:r w:rsidR="00EE017A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chemists contributed</w:t>
            </w:r>
            <w:r w:rsidR="00EE017A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to the development of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your topic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and how?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15 points</w:t>
            </w:r>
          </w:p>
        </w:tc>
      </w:tr>
      <w:tr w:rsidR="00B0407E" w:rsidRPr="00B0407E" w:rsidTr="00B0407E">
        <w:trPr>
          <w:trHeight w:val="1290"/>
        </w:trPr>
        <w:tc>
          <w:tcPr>
            <w:tcW w:w="178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Create an outline of</w:t>
            </w:r>
            <w:r w:rsidR="00EE017A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your notes from the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unit.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B0407E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15</w:t>
            </w:r>
            <w:r w:rsidR="00553845"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points</w:t>
            </w:r>
          </w:p>
        </w:tc>
        <w:tc>
          <w:tcPr>
            <w:tcW w:w="453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Create a commercial about mole world, inviting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tourists to stop on their next vacation. Describe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local attractions and what they can expect from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their visit. Tourists need to know what to do for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fun, where they can eat, and where they can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stay.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20 points</w:t>
            </w: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259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Use regular day items as props to improvise explaining your topic.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15 points</w:t>
            </w:r>
          </w:p>
        </w:tc>
        <w:tc>
          <w:tcPr>
            <w:tcW w:w="240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Choose one picture and</w:t>
            </w:r>
            <w:r w:rsid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write a stoichiometry</w:t>
            </w:r>
            <w:r w:rsidR="00EE017A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problem, with a</w:t>
            </w:r>
            <w:r w:rsid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balanced equation,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based on it.</w:t>
            </w:r>
            <w:r w:rsid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(ex. 1 frame + 1 seat + 2</w:t>
            </w:r>
          </w:p>
          <w:p w:rsidR="00553845" w:rsidRPr="00B0407E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wheels + 2 handlebars</w:t>
            </w:r>
            <w:r w:rsid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</w:t>
            </w:r>
            <w:r w:rsidR="00B0407E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sym w:font="Wingdings" w:char="F0E0"/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1 bike)</w:t>
            </w: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5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points</w:t>
            </w:r>
          </w:p>
        </w:tc>
        <w:tc>
          <w:tcPr>
            <w:tcW w:w="181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5B51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Write 5 problems and answer them.  Have each member be filmed teaching how to answer the problems.</w:t>
            </w:r>
          </w:p>
          <w:p w:rsidR="00553845" w:rsidRPr="00D941D9" w:rsidRDefault="00553845" w:rsidP="005B51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  <w:p w:rsidR="00553845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1</w:t>
            </w: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5</w:t>
            </w: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 points</w:t>
            </w:r>
          </w:p>
          <w:p w:rsidR="00D941D9" w:rsidRPr="00D941D9" w:rsidRDefault="00553845" w:rsidP="00D94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D941D9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</w:tr>
      <w:tr w:rsidR="00553845" w:rsidRPr="00B0407E" w:rsidTr="005B514E">
        <w:trPr>
          <w:trHeight w:val="267"/>
        </w:trPr>
        <w:tc>
          <w:tcPr>
            <w:tcW w:w="13121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53845" w:rsidRPr="00B0407E" w:rsidRDefault="00553845" w:rsidP="003A44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 xml:space="preserve">An activity of your choice.   Please discuss your activity </w:t>
            </w:r>
            <w:r w:rsidR="003A44A4" w:rsidRPr="00B0407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with your teacher for approval.</w:t>
            </w:r>
          </w:p>
        </w:tc>
      </w:tr>
    </w:tbl>
    <w:p w:rsidR="00424A64" w:rsidRDefault="00424A64">
      <w:pPr>
        <w:rPr>
          <w:rFonts w:ascii="Arial" w:hAnsi="Arial" w:cs="Arial"/>
          <w:sz w:val="24"/>
          <w:szCs w:val="24"/>
        </w:rPr>
      </w:pPr>
    </w:p>
    <w:p w:rsidR="00424A64" w:rsidRDefault="00424A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A4E7C" w:rsidRDefault="00424A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CA"/>
        </w:rPr>
        <w:lastRenderedPageBreak/>
        <w:drawing>
          <wp:inline distT="0" distB="0" distL="0" distR="0">
            <wp:extent cx="3972860" cy="5439508"/>
            <wp:effectExtent l="19050" t="0" r="85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2674" cy="5439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4A6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noProof/>
          <w:sz w:val="24"/>
          <w:szCs w:val="24"/>
          <w:lang w:eastAsia="en-CA"/>
        </w:rPr>
        <w:drawing>
          <wp:inline distT="0" distB="0" distL="0" distR="0">
            <wp:extent cx="3797371" cy="543950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94" cy="5439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A64" w:rsidRDefault="00424A64" w:rsidP="00424A64">
      <w:pPr>
        <w:pStyle w:val="NormalWeb"/>
        <w:spacing w:before="0" w:beforeAutospacing="0" w:after="0" w:afterAutospacing="0"/>
        <w:rPr>
          <w:rFonts w:ascii="Tahoma" w:hAnsi="Tahoma" w:cs="Tahoma"/>
          <w:color w:val="666666"/>
          <w:sz w:val="16"/>
          <w:szCs w:val="16"/>
        </w:rPr>
      </w:pPr>
      <w:hyperlink r:id="rId8" w:history="1">
        <w:r>
          <w:rPr>
            <w:rStyle w:val="Hyperlink"/>
            <w:rFonts w:ascii="Tahoma" w:hAnsi="Tahoma" w:cs="Tahoma"/>
            <w:sz w:val="16"/>
            <w:szCs w:val="16"/>
          </w:rPr>
          <w:t>http://schools.hwdsb.on.ca/westdale/files/2010/10/Grades-11-and-1210.pdf</w:t>
        </w:r>
      </w:hyperlink>
    </w:p>
    <w:p w:rsidR="00424A64" w:rsidRPr="00424A64" w:rsidRDefault="00424A64">
      <w:pPr>
        <w:rPr>
          <w:rFonts w:ascii="Arial" w:hAnsi="Arial" w:cs="Arial"/>
          <w:b/>
          <w:sz w:val="24"/>
          <w:szCs w:val="24"/>
        </w:rPr>
      </w:pPr>
    </w:p>
    <w:sectPr w:rsidR="00424A64" w:rsidRPr="00424A64" w:rsidSect="00B0407E">
      <w:pgSz w:w="15840" w:h="12240" w:orient="landscape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05F"/>
    <w:multiLevelType w:val="multilevel"/>
    <w:tmpl w:val="1A1A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A62D28"/>
    <w:multiLevelType w:val="hybridMultilevel"/>
    <w:tmpl w:val="1748AA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239FF"/>
    <w:multiLevelType w:val="hybridMultilevel"/>
    <w:tmpl w:val="33B405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03351"/>
    <w:multiLevelType w:val="hybridMultilevel"/>
    <w:tmpl w:val="AB6E28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54D2C"/>
    <w:multiLevelType w:val="hybridMultilevel"/>
    <w:tmpl w:val="CAEEA8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41D9"/>
    <w:rsid w:val="00043BD3"/>
    <w:rsid w:val="0006022E"/>
    <w:rsid w:val="00065D48"/>
    <w:rsid w:val="00162595"/>
    <w:rsid w:val="002E02E8"/>
    <w:rsid w:val="003A44A4"/>
    <w:rsid w:val="00423F47"/>
    <w:rsid w:val="00424A64"/>
    <w:rsid w:val="004E7745"/>
    <w:rsid w:val="00553845"/>
    <w:rsid w:val="005901BA"/>
    <w:rsid w:val="005B514E"/>
    <w:rsid w:val="006A4E7C"/>
    <w:rsid w:val="00763B61"/>
    <w:rsid w:val="00B0407E"/>
    <w:rsid w:val="00D941D9"/>
    <w:rsid w:val="00EE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4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941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A4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s.hwdsb.on.ca/westdale/files/2010/10/Grades-11-and-1210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807D1-6412-4E15-BFAC-0AA66771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S</dc:creator>
  <cp:lastModifiedBy>Adele S</cp:lastModifiedBy>
  <cp:revision>5</cp:revision>
  <dcterms:created xsi:type="dcterms:W3CDTF">2011-07-20T08:24:00Z</dcterms:created>
  <dcterms:modified xsi:type="dcterms:W3CDTF">2011-07-20T08:32:00Z</dcterms:modified>
</cp:coreProperties>
</file>